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45D320" w14:textId="77777777" w:rsidR="00D857B7" w:rsidRPr="00D370DB" w:rsidRDefault="00D857B7" w:rsidP="00D857B7">
      <w:pPr>
        <w:jc w:val="center"/>
        <w:rPr>
          <w:rFonts w:cs="Arial"/>
          <w:b/>
          <w:color w:val="000000"/>
          <w:szCs w:val="24"/>
        </w:rPr>
      </w:pPr>
      <w:r w:rsidRPr="00D370DB">
        <w:rPr>
          <w:rFonts w:cs="Arial"/>
          <w:b/>
          <w:szCs w:val="24"/>
        </w:rPr>
        <w:t>Shipping Instructions</w:t>
      </w:r>
    </w:p>
    <w:p w14:paraId="71C16ABB" w14:textId="77777777" w:rsidR="00D857B7" w:rsidRPr="00D370DB" w:rsidRDefault="00D857B7" w:rsidP="00D857B7">
      <w:pPr>
        <w:jc w:val="center"/>
        <w:rPr>
          <w:rFonts w:cs="Arial"/>
          <w:b/>
          <w:sz w:val="22"/>
          <w:szCs w:val="22"/>
          <w:highlight w:val="yellow"/>
        </w:rPr>
      </w:pPr>
    </w:p>
    <w:p w14:paraId="24288EA8" w14:textId="77777777" w:rsidR="00D857B7" w:rsidRPr="00D370DB" w:rsidRDefault="00D857B7" w:rsidP="00D857B7">
      <w:pPr>
        <w:jc w:val="both"/>
        <w:rPr>
          <w:rFonts w:cs="Arial"/>
          <w:color w:val="000000"/>
          <w:sz w:val="22"/>
          <w:szCs w:val="22"/>
        </w:rPr>
      </w:pPr>
      <w:r w:rsidRPr="00D370DB">
        <w:rPr>
          <w:rFonts w:cs="Arial"/>
          <w:color w:val="000000"/>
          <w:sz w:val="22"/>
          <w:szCs w:val="22"/>
        </w:rPr>
        <w:t xml:space="preserve">A successful Bidder must be able to satisfy all these shipping instruction to be deemed a Responsible Bidder. </w:t>
      </w:r>
    </w:p>
    <w:p w14:paraId="42F58D49" w14:textId="77777777" w:rsidR="00D857B7" w:rsidRPr="00D370DB" w:rsidRDefault="00D857B7" w:rsidP="00D857B7">
      <w:pPr>
        <w:jc w:val="both"/>
        <w:rPr>
          <w:rFonts w:cs="Arial"/>
          <w:color w:val="000000"/>
          <w:sz w:val="22"/>
          <w:szCs w:val="22"/>
          <w:highlight w:val="yellow"/>
        </w:rPr>
      </w:pPr>
    </w:p>
    <w:p w14:paraId="613A0395" w14:textId="77777777" w:rsidR="00D857B7" w:rsidRPr="00D370DB" w:rsidRDefault="00D857B7" w:rsidP="00D857B7">
      <w:pPr>
        <w:pStyle w:val="ListParagraph"/>
        <w:numPr>
          <w:ilvl w:val="0"/>
          <w:numId w:val="1"/>
        </w:numPr>
        <w:spacing w:after="0" w:line="240" w:lineRule="auto"/>
        <w:contextualSpacing w:val="0"/>
        <w:jc w:val="both"/>
        <w:rPr>
          <w:rFonts w:ascii="Arial" w:eastAsia="Times New Roman" w:hAnsi="Arial" w:cs="Arial"/>
          <w:b/>
          <w:vanish/>
        </w:rPr>
      </w:pPr>
    </w:p>
    <w:p w14:paraId="09A851B6" w14:textId="77777777" w:rsidR="00D857B7" w:rsidRPr="00D370DB" w:rsidRDefault="00D857B7" w:rsidP="00D857B7">
      <w:pPr>
        <w:pStyle w:val="ListParagraph"/>
        <w:numPr>
          <w:ilvl w:val="0"/>
          <w:numId w:val="1"/>
        </w:numPr>
        <w:spacing w:after="0" w:line="240" w:lineRule="auto"/>
        <w:contextualSpacing w:val="0"/>
        <w:jc w:val="both"/>
        <w:rPr>
          <w:rFonts w:ascii="Arial" w:eastAsia="Times New Roman" w:hAnsi="Arial" w:cs="Arial"/>
          <w:b/>
          <w:vanish/>
        </w:rPr>
      </w:pPr>
    </w:p>
    <w:p w14:paraId="195359C8" w14:textId="013EBC43" w:rsidR="00D857B7" w:rsidRPr="00D370DB" w:rsidRDefault="00D75901" w:rsidP="00D857B7">
      <w:pPr>
        <w:pStyle w:val="ListParagraph"/>
        <w:ind w:left="0"/>
        <w:rPr>
          <w:rFonts w:ascii="Arial" w:hAnsi="Arial" w:cs="Arial"/>
          <w:color w:val="000000"/>
        </w:rPr>
      </w:pPr>
      <w:r w:rsidRPr="00D75901">
        <w:rPr>
          <w:rFonts w:ascii="Arial" w:eastAsia="Arial" w:hAnsi="Arial" w:cs="Arial"/>
        </w:rPr>
        <w:t>Freight and fuel costs should be included in the cost of the items; however, if there is a cost per delivery, Vendors should identify that amount separately.</w:t>
      </w:r>
      <w:r w:rsidR="00D370DB">
        <w:rPr>
          <w:rFonts w:ascii="Arial" w:hAnsi="Arial" w:cs="Arial"/>
          <w:color w:val="000000"/>
        </w:rPr>
        <w:t xml:space="preserve"> </w:t>
      </w:r>
      <w:r>
        <w:rPr>
          <w:rFonts w:ascii="Arial" w:hAnsi="Arial" w:cs="Arial"/>
          <w:color w:val="000000"/>
        </w:rPr>
        <w:t>Delivery will be</w:t>
      </w:r>
      <w:r w:rsidR="00D370DB">
        <w:rPr>
          <w:rFonts w:ascii="Arial" w:hAnsi="Arial" w:cs="Arial"/>
          <w:color w:val="000000"/>
        </w:rPr>
        <w:t xml:space="preserve"> to the YJRC at </w:t>
      </w:r>
      <w:r w:rsidR="00335495">
        <w:rPr>
          <w:rFonts w:ascii="Arial" w:hAnsi="Arial" w:cs="Arial"/>
          <w:color w:val="000000"/>
        </w:rPr>
        <w:t>4715 Tremont Avenue, Davenport, IA 52807.</w:t>
      </w:r>
      <w:r w:rsidR="0001190A">
        <w:rPr>
          <w:rFonts w:ascii="Arial" w:hAnsi="Arial" w:cs="Arial"/>
          <w:color w:val="000000"/>
        </w:rPr>
        <w:t xml:space="preserve"> </w:t>
      </w:r>
      <w:r w:rsidR="0001190A" w:rsidRPr="0001190A">
        <w:rPr>
          <w:rFonts w:ascii="Arial" w:hAnsi="Arial" w:cs="Arial"/>
          <w:color w:val="000000"/>
        </w:rPr>
        <w:t xml:space="preserve">Items must be delivered consistently on one weekday per week during a designated time frame outside of the 11:00 am – 1:00 pm </w:t>
      </w:r>
      <w:r w:rsidR="00090B1B">
        <w:rPr>
          <w:rFonts w:ascii="Arial" w:hAnsi="Arial" w:cs="Arial"/>
          <w:color w:val="000000"/>
        </w:rPr>
        <w:t xml:space="preserve">(lunch) </w:t>
      </w:r>
      <w:r w:rsidR="0001190A" w:rsidRPr="0001190A">
        <w:rPr>
          <w:rFonts w:ascii="Arial" w:hAnsi="Arial" w:cs="Arial"/>
          <w:color w:val="000000"/>
        </w:rPr>
        <w:t>time frame.</w:t>
      </w:r>
    </w:p>
    <w:p w14:paraId="550B857D" w14:textId="77777777" w:rsidR="00781607" w:rsidRPr="00D370DB" w:rsidRDefault="00781607" w:rsidP="00D857B7">
      <w:pPr>
        <w:pStyle w:val="ListParagraph"/>
        <w:ind w:left="0"/>
        <w:rPr>
          <w:rFonts w:ascii="Arial" w:hAnsi="Arial" w:cs="Arial"/>
          <w:color w:val="000000"/>
        </w:rPr>
      </w:pPr>
    </w:p>
    <w:p w14:paraId="2DA81D02" w14:textId="7501981D" w:rsidR="00D857B7" w:rsidRPr="004D191D" w:rsidRDefault="00781607" w:rsidP="00D857B7">
      <w:pPr>
        <w:pStyle w:val="ListParagraph"/>
        <w:ind w:left="0"/>
        <w:rPr>
          <w:rFonts w:ascii="Arial" w:hAnsi="Arial" w:cs="Arial"/>
          <w:b/>
          <w:bCs/>
          <w:color w:val="000000"/>
        </w:rPr>
      </w:pPr>
      <w:r w:rsidRPr="00D370DB">
        <w:rPr>
          <w:rFonts w:ascii="Arial" w:hAnsi="Arial" w:cs="Arial"/>
          <w:b/>
          <w:bCs/>
          <w:color w:val="000000"/>
        </w:rPr>
        <w:t xml:space="preserve">Freight </w:t>
      </w:r>
    </w:p>
    <w:p w14:paraId="784369E5" w14:textId="28313AD3" w:rsidR="00D857B7" w:rsidRPr="00D37399" w:rsidRDefault="00D857B7" w:rsidP="00D37399">
      <w:pPr>
        <w:pStyle w:val="ListParagraph"/>
        <w:numPr>
          <w:ilvl w:val="0"/>
          <w:numId w:val="3"/>
        </w:numPr>
        <w:rPr>
          <w:rFonts w:ascii="Arial" w:hAnsi="Arial" w:cs="Arial"/>
          <w:color w:val="000000"/>
        </w:rPr>
      </w:pPr>
      <w:r w:rsidRPr="00D370DB">
        <w:rPr>
          <w:rFonts w:ascii="Arial" w:hAnsi="Arial" w:cs="Arial"/>
          <w:color w:val="000000"/>
        </w:rPr>
        <w:t xml:space="preserve">Freight that doesn't meet the </w:t>
      </w:r>
      <w:r w:rsidR="00D37399">
        <w:rPr>
          <w:rFonts w:ascii="Arial" w:hAnsi="Arial" w:cs="Arial"/>
          <w:color w:val="000000"/>
        </w:rPr>
        <w:t>County’s</w:t>
      </w:r>
      <w:r w:rsidRPr="00D370DB">
        <w:rPr>
          <w:rFonts w:ascii="Arial" w:hAnsi="Arial" w:cs="Arial"/>
          <w:color w:val="000000"/>
        </w:rPr>
        <w:t xml:space="preserve"> specifications will be refused. </w:t>
      </w:r>
    </w:p>
    <w:p w14:paraId="05EADEBA" w14:textId="09550D4F" w:rsidR="00D857B7" w:rsidRPr="00D37399" w:rsidRDefault="00D857B7" w:rsidP="00D37399">
      <w:pPr>
        <w:pStyle w:val="ListParagraph"/>
        <w:numPr>
          <w:ilvl w:val="0"/>
          <w:numId w:val="3"/>
        </w:numPr>
        <w:rPr>
          <w:rFonts w:ascii="Arial" w:hAnsi="Arial" w:cs="Arial"/>
          <w:color w:val="000000"/>
        </w:rPr>
      </w:pPr>
      <w:r w:rsidRPr="00D370DB">
        <w:rPr>
          <w:rFonts w:ascii="Arial" w:hAnsi="Arial" w:cs="Arial"/>
          <w:color w:val="000000"/>
        </w:rPr>
        <w:t>Freight with damaged products will be refused. If there are damaged package</w:t>
      </w:r>
      <w:r w:rsidR="00D37399">
        <w:rPr>
          <w:rFonts w:ascii="Arial" w:hAnsi="Arial" w:cs="Arial"/>
          <w:color w:val="000000"/>
        </w:rPr>
        <w:t>s</w:t>
      </w:r>
      <w:r w:rsidRPr="00D370DB">
        <w:rPr>
          <w:rFonts w:ascii="Arial" w:hAnsi="Arial" w:cs="Arial"/>
          <w:color w:val="000000"/>
        </w:rPr>
        <w:t xml:space="preserve"> in the middle of the pallet, these package will be set aside and credit will be issued </w:t>
      </w:r>
      <w:r w:rsidRPr="00D37399">
        <w:rPr>
          <w:rFonts w:ascii="Arial" w:hAnsi="Arial" w:cs="Arial"/>
          <w:b/>
          <w:bCs/>
          <w:color w:val="000000"/>
        </w:rPr>
        <w:t>or</w:t>
      </w:r>
      <w:r w:rsidRPr="00D370DB">
        <w:rPr>
          <w:rFonts w:ascii="Arial" w:hAnsi="Arial" w:cs="Arial"/>
          <w:color w:val="000000"/>
        </w:rPr>
        <w:t xml:space="preserve"> the whole load </w:t>
      </w:r>
      <w:r w:rsidRPr="00D37399">
        <w:rPr>
          <w:rFonts w:ascii="Arial" w:hAnsi="Arial" w:cs="Arial"/>
          <w:color w:val="000000"/>
        </w:rPr>
        <w:t xml:space="preserve">may be refused and </w:t>
      </w:r>
      <w:r w:rsidR="00D37399">
        <w:rPr>
          <w:rFonts w:ascii="Arial" w:hAnsi="Arial" w:cs="Arial"/>
          <w:color w:val="000000"/>
        </w:rPr>
        <w:t>the Vendor</w:t>
      </w:r>
      <w:r w:rsidRPr="00D37399">
        <w:rPr>
          <w:rFonts w:ascii="Arial" w:hAnsi="Arial" w:cs="Arial"/>
          <w:color w:val="000000"/>
        </w:rPr>
        <w:t xml:space="preserve"> will be expected to pick it up at your expense.</w:t>
      </w:r>
    </w:p>
    <w:p w14:paraId="43258891" w14:textId="12D71D6F" w:rsidR="00781607" w:rsidRPr="00D37399" w:rsidRDefault="00781607" w:rsidP="00D37399">
      <w:pPr>
        <w:pStyle w:val="ListParagraph"/>
        <w:numPr>
          <w:ilvl w:val="0"/>
          <w:numId w:val="3"/>
        </w:numPr>
        <w:rPr>
          <w:rFonts w:ascii="Arial" w:hAnsi="Arial" w:cs="Arial"/>
          <w:color w:val="000000"/>
        </w:rPr>
      </w:pPr>
      <w:r w:rsidRPr="00D37399">
        <w:rPr>
          <w:rFonts w:ascii="Arial" w:hAnsi="Arial" w:cs="Arial"/>
          <w:color w:val="000000"/>
        </w:rPr>
        <w:t>Trailers must be insulated and clean.</w:t>
      </w:r>
    </w:p>
    <w:p w14:paraId="096A03EE" w14:textId="77777777" w:rsidR="00781607" w:rsidRPr="00D37399" w:rsidRDefault="00781607" w:rsidP="00D857B7">
      <w:pPr>
        <w:pStyle w:val="ListParagraph"/>
        <w:ind w:left="360" w:hanging="360"/>
        <w:rPr>
          <w:rFonts w:ascii="Arial" w:hAnsi="Arial" w:cs="Arial"/>
          <w:color w:val="000000"/>
        </w:rPr>
      </w:pPr>
    </w:p>
    <w:p w14:paraId="001A49DF" w14:textId="77777777" w:rsidR="00781607" w:rsidRPr="00D370DB" w:rsidRDefault="00781607" w:rsidP="00D857B7">
      <w:pPr>
        <w:pStyle w:val="ListParagraph"/>
        <w:ind w:left="360" w:hanging="360"/>
        <w:rPr>
          <w:rFonts w:ascii="Arial" w:hAnsi="Arial" w:cs="Arial"/>
          <w:color w:val="000000"/>
        </w:rPr>
      </w:pPr>
    </w:p>
    <w:p w14:paraId="6B2E1969" w14:textId="4333F14E" w:rsidR="00781607" w:rsidRPr="004D191D" w:rsidRDefault="00781607" w:rsidP="004D191D">
      <w:pPr>
        <w:pStyle w:val="ListParagraph"/>
        <w:ind w:left="360" w:hanging="360"/>
        <w:rPr>
          <w:rFonts w:ascii="Arial" w:hAnsi="Arial" w:cs="Arial"/>
          <w:b/>
          <w:bCs/>
          <w:color w:val="000000"/>
        </w:rPr>
      </w:pPr>
      <w:r w:rsidRPr="00D370DB">
        <w:rPr>
          <w:rFonts w:ascii="Arial" w:hAnsi="Arial" w:cs="Arial"/>
          <w:b/>
          <w:bCs/>
          <w:color w:val="000000"/>
        </w:rPr>
        <w:t>Quality and Documentation</w:t>
      </w:r>
    </w:p>
    <w:p w14:paraId="67F7AB61" w14:textId="76471C8E" w:rsidR="00781607" w:rsidRPr="00D37399" w:rsidRDefault="00781607" w:rsidP="00D37399">
      <w:pPr>
        <w:pStyle w:val="ListParagraph"/>
        <w:numPr>
          <w:ilvl w:val="0"/>
          <w:numId w:val="4"/>
        </w:numPr>
        <w:rPr>
          <w:rFonts w:ascii="Arial" w:hAnsi="Arial" w:cs="Arial"/>
          <w:color w:val="000000"/>
        </w:rPr>
      </w:pPr>
      <w:r w:rsidRPr="00D370DB">
        <w:rPr>
          <w:rFonts w:ascii="Arial" w:hAnsi="Arial" w:cs="Arial"/>
          <w:color w:val="000000"/>
        </w:rPr>
        <w:t xml:space="preserve">All products must be labeled. </w:t>
      </w:r>
    </w:p>
    <w:p w14:paraId="342C602D" w14:textId="782142C8" w:rsidR="00781607" w:rsidRPr="00720011" w:rsidRDefault="00781607" w:rsidP="00720011">
      <w:pPr>
        <w:pStyle w:val="ListParagraph"/>
        <w:numPr>
          <w:ilvl w:val="0"/>
          <w:numId w:val="4"/>
        </w:numPr>
        <w:rPr>
          <w:rFonts w:ascii="Arial" w:hAnsi="Arial" w:cs="Arial"/>
          <w:color w:val="000000"/>
        </w:rPr>
      </w:pPr>
      <w:r w:rsidRPr="00D370DB">
        <w:rPr>
          <w:rFonts w:ascii="Arial" w:hAnsi="Arial" w:cs="Arial"/>
          <w:color w:val="000000"/>
        </w:rPr>
        <w:t>Bidders must be able to provide proof of pack date and pack origin if requested. Pack date codes must be accompanied with a key when requested.</w:t>
      </w:r>
    </w:p>
    <w:p w14:paraId="5DE1ED44" w14:textId="3B871004" w:rsidR="00781607" w:rsidRDefault="00781607" w:rsidP="00D37399">
      <w:pPr>
        <w:pStyle w:val="ListParagraph"/>
        <w:numPr>
          <w:ilvl w:val="0"/>
          <w:numId w:val="4"/>
        </w:numPr>
        <w:rPr>
          <w:rFonts w:ascii="Arial" w:hAnsi="Arial" w:cs="Arial"/>
          <w:color w:val="000000"/>
        </w:rPr>
      </w:pPr>
      <w:r w:rsidRPr="00D370DB">
        <w:rPr>
          <w:rFonts w:ascii="Arial" w:hAnsi="Arial" w:cs="Arial"/>
          <w:color w:val="000000"/>
        </w:rPr>
        <w:t xml:space="preserve">It is </w:t>
      </w:r>
      <w:r w:rsidR="00720011">
        <w:rPr>
          <w:rFonts w:ascii="Arial" w:hAnsi="Arial" w:cs="Arial"/>
          <w:color w:val="000000"/>
        </w:rPr>
        <w:t>the Vendor’s</w:t>
      </w:r>
      <w:r w:rsidRPr="00D370DB">
        <w:rPr>
          <w:rFonts w:ascii="Arial" w:hAnsi="Arial" w:cs="Arial"/>
          <w:color w:val="000000"/>
        </w:rPr>
        <w:t xml:space="preserve"> responsibility to ensure that the USDA standards are met for product and container. It will be the </w:t>
      </w:r>
      <w:r w:rsidR="00D37399">
        <w:rPr>
          <w:rFonts w:ascii="Arial" w:hAnsi="Arial" w:cs="Arial"/>
          <w:color w:val="000000"/>
        </w:rPr>
        <w:t>Vendor’s</w:t>
      </w:r>
      <w:r w:rsidRPr="00D370DB">
        <w:rPr>
          <w:rFonts w:ascii="Arial" w:hAnsi="Arial" w:cs="Arial"/>
          <w:color w:val="000000"/>
        </w:rPr>
        <w:t xml:space="preserve"> responsibility to pick up and replace product and pay to </w:t>
      </w:r>
      <w:r w:rsidR="00D37399">
        <w:rPr>
          <w:rFonts w:ascii="Arial" w:hAnsi="Arial" w:cs="Arial"/>
          <w:color w:val="000000"/>
        </w:rPr>
        <w:t xml:space="preserve">Scott County </w:t>
      </w:r>
      <w:r w:rsidRPr="00D370DB">
        <w:rPr>
          <w:rFonts w:ascii="Arial" w:hAnsi="Arial" w:cs="Arial"/>
          <w:color w:val="000000"/>
        </w:rPr>
        <w:t>any costs they incur</w:t>
      </w:r>
      <w:r w:rsidR="00720011">
        <w:rPr>
          <w:rFonts w:ascii="Arial" w:hAnsi="Arial" w:cs="Arial"/>
          <w:color w:val="000000"/>
        </w:rPr>
        <w:t xml:space="preserve"> if standards are not met</w:t>
      </w:r>
      <w:r w:rsidRPr="00D370DB">
        <w:rPr>
          <w:rFonts w:ascii="Arial" w:hAnsi="Arial" w:cs="Arial"/>
          <w:color w:val="000000"/>
        </w:rPr>
        <w:t xml:space="preserve">. </w:t>
      </w:r>
    </w:p>
    <w:p w14:paraId="0FA849CE" w14:textId="638DC9AB" w:rsidR="004B3288" w:rsidRPr="00D370DB" w:rsidRDefault="004B3288" w:rsidP="00D37399">
      <w:pPr>
        <w:pStyle w:val="ListParagraph"/>
        <w:numPr>
          <w:ilvl w:val="0"/>
          <w:numId w:val="4"/>
        </w:numPr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All food products must meet Child Nutrition Program standards.</w:t>
      </w:r>
    </w:p>
    <w:p w14:paraId="0CB1FC4C" w14:textId="77777777" w:rsidR="00781607" w:rsidRPr="00D370DB" w:rsidRDefault="00781607" w:rsidP="00D857B7">
      <w:pPr>
        <w:pStyle w:val="ListParagraph"/>
        <w:ind w:left="360" w:hanging="360"/>
        <w:rPr>
          <w:rFonts w:ascii="Arial" w:hAnsi="Arial" w:cs="Arial"/>
          <w:b/>
          <w:bCs/>
          <w:color w:val="000000"/>
        </w:rPr>
      </w:pPr>
    </w:p>
    <w:p w14:paraId="4D2E3321" w14:textId="729332C9" w:rsidR="00D857B7" w:rsidRPr="004D191D" w:rsidRDefault="00781607" w:rsidP="004D191D">
      <w:pPr>
        <w:rPr>
          <w:rFonts w:cs="Arial"/>
          <w:b/>
          <w:bCs/>
          <w:color w:val="000000"/>
          <w:sz w:val="22"/>
          <w:szCs w:val="22"/>
        </w:rPr>
      </w:pPr>
      <w:r w:rsidRPr="00D370DB">
        <w:rPr>
          <w:rFonts w:cs="Arial"/>
          <w:b/>
          <w:bCs/>
          <w:color w:val="000000"/>
          <w:sz w:val="22"/>
          <w:szCs w:val="22"/>
        </w:rPr>
        <w:t xml:space="preserve">Product and Packing Specifications </w:t>
      </w:r>
    </w:p>
    <w:p w14:paraId="58618D4A" w14:textId="4F511ECD" w:rsidR="00D857B7" w:rsidRPr="002E2F32" w:rsidRDefault="00D857B7" w:rsidP="002E2F32">
      <w:pPr>
        <w:pStyle w:val="ListParagraph"/>
        <w:numPr>
          <w:ilvl w:val="0"/>
          <w:numId w:val="5"/>
        </w:numPr>
        <w:rPr>
          <w:rFonts w:ascii="Arial" w:hAnsi="Arial" w:cs="Arial"/>
          <w:color w:val="000000"/>
        </w:rPr>
      </w:pPr>
      <w:r w:rsidRPr="00D370DB">
        <w:rPr>
          <w:rFonts w:ascii="Arial" w:hAnsi="Arial" w:cs="Arial"/>
          <w:color w:val="000000"/>
        </w:rPr>
        <w:t>Canned product</w:t>
      </w:r>
      <w:r w:rsidR="002E2F32">
        <w:rPr>
          <w:rFonts w:ascii="Arial" w:hAnsi="Arial" w:cs="Arial"/>
          <w:color w:val="000000"/>
        </w:rPr>
        <w:t>s</w:t>
      </w:r>
      <w:r w:rsidRPr="00D370DB">
        <w:rPr>
          <w:rFonts w:ascii="Arial" w:hAnsi="Arial" w:cs="Arial"/>
          <w:color w:val="000000"/>
        </w:rPr>
        <w:t xml:space="preserve"> may not be received frozen.</w:t>
      </w:r>
    </w:p>
    <w:p w14:paraId="650A8FC5" w14:textId="4F487C8D" w:rsidR="002E2F32" w:rsidRDefault="00D857B7" w:rsidP="002E2F32">
      <w:pPr>
        <w:pStyle w:val="ListParagraph"/>
        <w:numPr>
          <w:ilvl w:val="0"/>
          <w:numId w:val="5"/>
        </w:numPr>
        <w:rPr>
          <w:rFonts w:ascii="Arial" w:hAnsi="Arial" w:cs="Arial"/>
          <w:color w:val="000000"/>
        </w:rPr>
      </w:pPr>
      <w:r w:rsidRPr="00D370DB">
        <w:rPr>
          <w:rFonts w:ascii="Arial" w:hAnsi="Arial" w:cs="Arial"/>
          <w:color w:val="000000"/>
        </w:rPr>
        <w:t xml:space="preserve">Product past 30 days from receipt of the </w:t>
      </w:r>
      <w:r w:rsidR="00720011">
        <w:rPr>
          <w:rFonts w:ascii="Arial" w:hAnsi="Arial" w:cs="Arial"/>
          <w:color w:val="000000"/>
        </w:rPr>
        <w:t>initial order</w:t>
      </w:r>
      <w:r w:rsidRPr="00D370DB">
        <w:rPr>
          <w:rFonts w:ascii="Arial" w:hAnsi="Arial" w:cs="Arial"/>
          <w:color w:val="000000"/>
        </w:rPr>
        <w:t xml:space="preserve"> is considered late</w:t>
      </w:r>
      <w:r w:rsidR="00E352DB">
        <w:rPr>
          <w:rFonts w:ascii="Arial" w:hAnsi="Arial" w:cs="Arial"/>
          <w:color w:val="000000"/>
        </w:rPr>
        <w:t>.</w:t>
      </w:r>
    </w:p>
    <w:p w14:paraId="7EDA0B33" w14:textId="2CCDD89C" w:rsidR="002E2F32" w:rsidRDefault="00720011" w:rsidP="002E2F32">
      <w:pPr>
        <w:pStyle w:val="ListParagraph"/>
        <w:numPr>
          <w:ilvl w:val="0"/>
          <w:numId w:val="5"/>
        </w:numPr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Fresh fruits must be sourced from</w:t>
      </w:r>
      <w:r w:rsidR="00D857B7" w:rsidRPr="00D370DB">
        <w:rPr>
          <w:rFonts w:ascii="Arial" w:hAnsi="Arial" w:cs="Arial"/>
          <w:color w:val="000000"/>
        </w:rPr>
        <w:t xml:space="preserve"> the USA.</w:t>
      </w:r>
    </w:p>
    <w:p w14:paraId="7613F70F" w14:textId="61C59D76" w:rsidR="00F01465" w:rsidRPr="002E2F32" w:rsidRDefault="00D857B7" w:rsidP="002E2F32">
      <w:pPr>
        <w:pStyle w:val="ListParagraph"/>
        <w:numPr>
          <w:ilvl w:val="0"/>
          <w:numId w:val="5"/>
        </w:numPr>
        <w:rPr>
          <w:rFonts w:ascii="Arial" w:hAnsi="Arial" w:cs="Arial"/>
          <w:color w:val="000000"/>
        </w:rPr>
      </w:pPr>
      <w:r w:rsidRPr="002E2F32">
        <w:rPr>
          <w:rFonts w:ascii="Arial" w:hAnsi="Arial" w:cs="Arial"/>
          <w:color w:val="000000"/>
        </w:rPr>
        <w:t xml:space="preserve">Bidders must ship </w:t>
      </w:r>
      <w:r w:rsidR="00720011">
        <w:rPr>
          <w:rFonts w:ascii="Arial" w:hAnsi="Arial" w:cs="Arial"/>
          <w:color w:val="000000"/>
        </w:rPr>
        <w:t xml:space="preserve">the </w:t>
      </w:r>
      <w:r w:rsidRPr="002E2F32">
        <w:rPr>
          <w:rFonts w:ascii="Arial" w:hAnsi="Arial" w:cs="Arial"/>
          <w:color w:val="000000"/>
        </w:rPr>
        <w:t>product they indicated on the submitted bid</w:t>
      </w:r>
      <w:r w:rsidR="00720011">
        <w:rPr>
          <w:rFonts w:ascii="Arial" w:hAnsi="Arial" w:cs="Arial"/>
          <w:color w:val="000000"/>
        </w:rPr>
        <w:t xml:space="preserve"> unless an appropriate substitution is identified and approved by the YJRC food service worker</w:t>
      </w:r>
      <w:r w:rsidRPr="002E2F32">
        <w:rPr>
          <w:rFonts w:ascii="Arial" w:hAnsi="Arial" w:cs="Arial"/>
          <w:color w:val="000000"/>
        </w:rPr>
        <w:t>.</w:t>
      </w:r>
    </w:p>
    <w:sectPr w:rsidR="00F01465" w:rsidRPr="002E2F3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B4F0236"/>
    <w:multiLevelType w:val="hybridMultilevel"/>
    <w:tmpl w:val="2382A0F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3166937"/>
    <w:multiLevelType w:val="multilevel"/>
    <w:tmpl w:val="EDC8C1E2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4701452C"/>
    <w:multiLevelType w:val="hybridMultilevel"/>
    <w:tmpl w:val="BD5285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81A75FC"/>
    <w:multiLevelType w:val="hybridMultilevel"/>
    <w:tmpl w:val="224E86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87E53B4"/>
    <w:multiLevelType w:val="hybridMultilevel"/>
    <w:tmpl w:val="47BC484A"/>
    <w:lvl w:ilvl="0" w:tplc="040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0997695">
    <w:abstractNumId w:val="1"/>
  </w:num>
  <w:num w:numId="2" w16cid:durableId="1733500867">
    <w:abstractNumId w:val="4"/>
  </w:num>
  <w:num w:numId="3" w16cid:durableId="672874161">
    <w:abstractNumId w:val="2"/>
  </w:num>
  <w:num w:numId="4" w16cid:durableId="563570914">
    <w:abstractNumId w:val="3"/>
  </w:num>
  <w:num w:numId="5" w16cid:durableId="208941895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857B7"/>
    <w:rsid w:val="0001190A"/>
    <w:rsid w:val="00022CE0"/>
    <w:rsid w:val="000645F5"/>
    <w:rsid w:val="00090B1B"/>
    <w:rsid w:val="00097202"/>
    <w:rsid w:val="002E2F32"/>
    <w:rsid w:val="002F4E9E"/>
    <w:rsid w:val="00335495"/>
    <w:rsid w:val="004B3288"/>
    <w:rsid w:val="004D191D"/>
    <w:rsid w:val="004E52F4"/>
    <w:rsid w:val="00596881"/>
    <w:rsid w:val="005B4287"/>
    <w:rsid w:val="006F0158"/>
    <w:rsid w:val="00720011"/>
    <w:rsid w:val="00781607"/>
    <w:rsid w:val="009366FF"/>
    <w:rsid w:val="00D370DB"/>
    <w:rsid w:val="00D37399"/>
    <w:rsid w:val="00D75901"/>
    <w:rsid w:val="00D857B7"/>
    <w:rsid w:val="00E352DB"/>
    <w:rsid w:val="00F014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398F266"/>
  <w15:chartTrackingRefBased/>
  <w15:docId w15:val="{9A585B2D-61C8-42C9-8F1F-EAB9BF545C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857B7"/>
    <w:pPr>
      <w:spacing w:after="0" w:line="240" w:lineRule="auto"/>
    </w:pPr>
    <w:rPr>
      <w:rFonts w:ascii="Arial" w:eastAsia="Times New Roman" w:hAnsi="Arial" w:cs="Times New Roman"/>
      <w:sz w:val="24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857B7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263</Words>
  <Characters>1503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State of Iowa</Company>
  <LinksUpToDate>false</LinksUpToDate>
  <CharactersWithSpaces>1763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Bennett, Randy [DAS]</dc:creator>
  <cp:keywords/>
  <dc:description/>
  <cp:lastModifiedBy>Chandler, Courtney</cp:lastModifiedBy>
  <cp:revision>13</cp:revision>
  <dcterms:created xsi:type="dcterms:W3CDTF">2026-07-13T13:46:00Z</dcterms:created>
  <dcterms:modified xsi:type="dcterms:W3CDTF">2026-10-26T14:35:00Z</dcterms:modified>
</cp:coreProperties>
</file>